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F1" w:rsidRPr="002A5E8B" w:rsidRDefault="00E76761" w:rsidP="005C6991">
      <w:pPr>
        <w:pStyle w:val="Brezrazmikov"/>
        <w:jc w:val="center"/>
        <w:rPr>
          <w:rFonts w:cstheme="minorHAnsi"/>
        </w:rPr>
      </w:pPr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Brezrazmikov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14</w:t>
      </w:r>
      <w:r w:rsidRPr="00FB3A24">
        <w:rPr>
          <w:rFonts w:cstheme="minorHAnsi"/>
        </w:rPr>
        <w:t xml:space="preserve">. </w:t>
      </w:r>
      <w:r w:rsidR="005B148E">
        <w:rPr>
          <w:rFonts w:cstheme="minorHAnsi"/>
        </w:rPr>
        <w:t>7</w:t>
      </w:r>
      <w:r w:rsidR="00910A04" w:rsidRPr="00FB3A24">
        <w:rPr>
          <w:rFonts w:cstheme="minorHAnsi"/>
        </w:rPr>
        <w:t>. 2017</w:t>
      </w:r>
    </w:p>
    <w:p w:rsidR="005C6991" w:rsidRPr="002A5E8B" w:rsidRDefault="005C6991" w:rsidP="005C6991">
      <w:pPr>
        <w:pStyle w:val="Brezrazmikov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25. 9. 2017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29. 9. 2017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Red. prof. dr. Igor Tičar,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Brezrazmikov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Brezrazmikov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9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35D3FDF" wp14:editId="1B6818A5">
                  <wp:extent cx="863220" cy="6477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45" cy="654096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1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FDB70C" wp14:editId="0ABA9D92">
                  <wp:extent cx="809625" cy="506016"/>
                  <wp:effectExtent l="0" t="0" r="0" b="8890"/>
                  <wp:docPr id="10" name="jsn-logo-desktop" descr="http://www.studentskidomovi.um.si/portal/templates/jsn_pixel_pro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6" cy="51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55 345</w:t>
            </w:r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3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4" w:history="1">
              <w:r w:rsidR="008D0002" w:rsidRPr="002A5E8B">
                <w:rPr>
                  <w:rStyle w:val="Hiperpovezava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182B9B3" wp14:editId="7F1AC5C4">
                  <wp:extent cx="752475" cy="429296"/>
                  <wp:effectExtent l="0" t="0" r="0" b="889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84" cy="44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2A5E8B">
              <w:rPr>
                <w:rFonts w:cstheme="minorHAnsi"/>
                <w:sz w:val="16"/>
                <w:szCs w:val="16"/>
              </w:rPr>
              <w:t>meduniverzitetno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sodelovanje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6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121E3D1" wp14:editId="4C2DAD41">
                  <wp:extent cx="676275" cy="511331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068611785280426_mb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32" cy="517121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proofErr w:type="spellStart"/>
            <w:r w:rsidRPr="002A5E8B">
              <w:rPr>
                <w:rFonts w:cstheme="minorHAnsi"/>
                <w:sz w:val="16"/>
                <w:szCs w:val="16"/>
              </w:rPr>
              <w:t>Gospejna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ulica 10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7548EB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8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lastRenderedPageBreak/>
        <w:t>Program aktivnosti uvajalnega tedna za bruce UM za študijsko leto 201</w:t>
      </w:r>
      <w:r w:rsidR="002A5E8B">
        <w:rPr>
          <w:rFonts w:asciiTheme="minorHAnsi" w:hAnsiTheme="minorHAnsi" w:cstheme="minorHAnsi"/>
          <w:b/>
          <w:sz w:val="20"/>
          <w:szCs w:val="20"/>
        </w:rPr>
        <w:t>7</w:t>
      </w:r>
      <w:r w:rsidRPr="002A5E8B">
        <w:rPr>
          <w:rFonts w:asciiTheme="minorHAnsi" w:hAnsiTheme="minorHAnsi" w:cstheme="minorHAnsi"/>
          <w:b/>
          <w:sz w:val="20"/>
          <w:szCs w:val="20"/>
        </w:rPr>
        <w:t>/201</w:t>
      </w:r>
      <w:r w:rsidR="002A5E8B">
        <w:rPr>
          <w:rFonts w:asciiTheme="minorHAnsi" w:hAnsiTheme="minorHAnsi" w:cstheme="minorHAnsi"/>
          <w:b/>
          <w:sz w:val="20"/>
          <w:szCs w:val="20"/>
        </w:rPr>
        <w:t>8</w:t>
      </w:r>
    </w:p>
    <w:p w:rsidR="00A36A52" w:rsidRPr="002A5E8B" w:rsidRDefault="00A36A5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37E4" w:rsidRPr="002A5E8B" w:rsidRDefault="00F837E4" w:rsidP="00B647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B647F5" w:rsidRPr="002A5E8B" w:rsidRDefault="00B647F5" w:rsidP="00B647F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(Računalniški center Univerze v Mariboru)</w:t>
            </w:r>
          </w:p>
          <w:p w:rsidR="00B647F5" w:rsidRDefault="00B647F5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2EB5" w:rsidRPr="003F11C2" w:rsidRDefault="00362EB5" w:rsidP="00051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 xml:space="preserve">Prijava </w:t>
            </w:r>
            <w:r w:rsidR="00BE10FC">
              <w:rPr>
                <w:rFonts w:asciiTheme="minorHAnsi" w:hAnsiTheme="minorHAnsi" w:cstheme="minorHAnsi"/>
                <w:sz w:val="16"/>
                <w:szCs w:val="16"/>
              </w:rPr>
              <w:t xml:space="preserve">na dogodek </w:t>
            </w: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>na spletni povezav</w:t>
            </w:r>
            <w:r w:rsidR="003F11C2" w:rsidRPr="003F11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648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9" w:history="1">
              <w:r w:rsidR="00051DC6" w:rsidRPr="00051DC6">
                <w:rPr>
                  <w:rStyle w:val="Hiperpovezava"/>
                  <w:sz w:val="16"/>
                  <w:szCs w:val="16"/>
                </w:rPr>
                <w:t>https://it.um.si/rcum/Strani/izobrazevanje.aspx?nID=67</w:t>
              </w:r>
            </w:hyperlink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2017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17001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1.15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B812AB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dr. Marko Kežmah)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11.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B812AB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3A31B7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Posebni g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ost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Urška Vučak Markež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B148E">
              <w:rPr>
                <w:rFonts w:asciiTheme="minorHAnsi" w:hAnsiTheme="minorHAnsi" w:cstheme="minorHAnsi"/>
                <w:sz w:val="16"/>
                <w:szCs w:val="16"/>
              </w:rPr>
              <w:t xml:space="preserve">diplomantka Fakultete za naravoslovje in matematiko UM; vloge v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Čista desetka, Zvezde plešejo)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20" w:history="1">
              <w:r w:rsidR="004A03AD" w:rsidRPr="00E97F2E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8. 9. 2017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9F5169" w:rsidRPr="002A5E8B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7A3D12"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meduniverzitetno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1D7F03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  <w:p w:rsidR="00205AC6" w:rsidRPr="002A5E8B" w:rsidRDefault="00205AC6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DB0842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7B34" w:rsidRPr="00DB0842" w:rsidRDefault="00DB0842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842">
              <w:rPr>
                <w:rFonts w:asciiTheme="minorHAnsi" w:hAnsiTheme="minorHAnsi" w:cstheme="minorHAnsi"/>
                <w:sz w:val="16"/>
                <w:szCs w:val="16"/>
              </w:rPr>
              <w:t>Študentski svet UM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 Veliko dvorano</w:t>
            </w:r>
          </w:p>
        </w:tc>
      </w:tr>
    </w:tbl>
    <w:p w:rsidR="00A36A52" w:rsidRPr="002A5E8B" w:rsidRDefault="00A36A52" w:rsidP="005C6991">
      <w:pPr>
        <w:pStyle w:val="Brezrazmikov"/>
        <w:rPr>
          <w:rFonts w:cstheme="minorHAnsi"/>
        </w:rPr>
      </w:pPr>
    </w:p>
    <w:p w:rsidR="001F61DB" w:rsidRPr="002A5E8B" w:rsidRDefault="001F61DB" w:rsidP="005C6991">
      <w:pPr>
        <w:pStyle w:val="Brezrazmikov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0D522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0D522F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27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28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29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265604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5604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 w:rsidR="005C410E"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</w:t>
            </w:r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UKM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UKM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UKM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UKM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 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</w:tr>
    </w:tbl>
    <w:p w:rsidR="003A4226" w:rsidRPr="002A5E8B" w:rsidRDefault="003A4226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66198" w:rsidRPr="002A5E8B" w:rsidTr="00D66198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6198" w:rsidRPr="002A5E8B" w:rsidRDefault="00D66198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kmetijstvo in biosistemske vede UM</w:t>
            </w:r>
            <w:r w:rsidR="000219A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5C775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Uvajalni dan za bruce Fakultete za kmetijstvo in biosistemske vede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bo potekal po spodnjem razporedu: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Uvodni nagovor dekana red. prof. dr. Branka Krambergerja</w:t>
            </w: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Kreditni sistem (ECTS): prenos in priznavanje kreditnih točk in ocen, izpitna obdobja, pogoji za napredovanje in dokončanje študija (</w:t>
            </w:r>
            <w:proofErr w:type="spellStart"/>
            <w:r w:rsidRPr="00CC7EB4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CC7EB4">
              <w:rPr>
                <w:rFonts w:cstheme="minorHAnsi"/>
                <w:sz w:val="14"/>
                <w:szCs w:val="14"/>
              </w:rPr>
              <w:t xml:space="preserve"> za izobraževalno dejavnost izr. prof. dr. Tatjana Unuk)</w:t>
            </w:r>
          </w:p>
          <w:p w:rsidR="00566008" w:rsidRDefault="0052327C" w:rsidP="00566008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Mednarodna izmenjava študentov (</w:t>
            </w:r>
            <w:proofErr w:type="spellStart"/>
            <w:r w:rsidRPr="00566008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566008">
              <w:rPr>
                <w:rFonts w:cstheme="minorHAnsi"/>
                <w:sz w:val="14"/>
                <w:szCs w:val="14"/>
              </w:rPr>
              <w:t xml:space="preserve"> za mednarodno dejavnost doc. dr. Silva Grobelnik Mlakar)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Tutorski sistem na FKBV (tutor študent)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Delovanje referata za študijske zadeve (vodja referata ga. Jožica Lončarič Repa)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Predstavitev delovanja knjižnice (vodja knjižnice mag. Ksenija Škorjanc)</w:t>
            </w:r>
          </w:p>
          <w:p w:rsidR="00154952" w:rsidRDefault="00D10267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Delavnica »Na poti  k odličnosti</w:t>
            </w:r>
            <w:r w:rsidR="0001442C" w:rsidRPr="00154952">
              <w:rPr>
                <w:rFonts w:cstheme="minorHAnsi"/>
                <w:sz w:val="14"/>
                <w:szCs w:val="14"/>
              </w:rPr>
              <w:t xml:space="preserve"> – vedenje, ki nas vodi k uspehu«</w:t>
            </w:r>
            <w:r w:rsidR="0052327C" w:rsidRPr="00154952">
              <w:rPr>
                <w:rFonts w:cstheme="minorHAnsi"/>
                <w:sz w:val="14"/>
                <w:szCs w:val="14"/>
              </w:rPr>
              <w:t xml:space="preserve"> (Karierni center)</w:t>
            </w:r>
            <w:r w:rsidR="00154952">
              <w:rPr>
                <w:rFonts w:cstheme="minorHAnsi"/>
                <w:sz w:val="14"/>
                <w:szCs w:val="14"/>
              </w:rPr>
              <w:tab/>
            </w:r>
          </w:p>
          <w:p w:rsidR="00D5252F" w:rsidRP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Kratka pogostitev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2F" w:rsidRPr="002A5E8B" w:rsidRDefault="00D5252F" w:rsidP="0056600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CC7EB4">
              <w:rPr>
                <w:rFonts w:asciiTheme="minorHAnsi" w:hAnsiTheme="minorHAnsi" w:cstheme="minorHAnsi"/>
                <w:sz w:val="14"/>
                <w:szCs w:val="14"/>
              </w:rPr>
              <w:t xml:space="preserve"> ob.9.30</w:t>
            </w:r>
            <w:r w:rsidR="00566008"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566008">
              <w:rPr>
                <w:rFonts w:asciiTheme="minorHAnsi" w:hAnsiTheme="minorHAnsi" w:cstheme="minorHAnsi"/>
                <w:sz w:val="14"/>
                <w:szCs w:val="14"/>
              </w:rPr>
              <w:t>11.50</w:t>
            </w:r>
            <w:r w:rsidR="00154952">
              <w:rPr>
                <w:rFonts w:asciiTheme="minorHAnsi" w:hAnsiTheme="minorHAnsi" w:cstheme="minorHAnsi"/>
                <w:sz w:val="14"/>
                <w:szCs w:val="14"/>
              </w:rPr>
              <w:t>, Fakulteta za kmetijstvo in biosistemske vede, Pivola 10, Hoče</w:t>
            </w:r>
          </w:p>
        </w:tc>
      </w:tr>
    </w:tbl>
    <w:p w:rsidR="00B91433" w:rsidRPr="002A5E8B" w:rsidRDefault="00B91433" w:rsidP="005C6991">
      <w:pPr>
        <w:pStyle w:val="Brezrazmikov"/>
        <w:rPr>
          <w:rFonts w:cstheme="minorHAnsi"/>
        </w:rPr>
      </w:pPr>
      <w:bookmarkStart w:id="0" w:name="_GoBack"/>
      <w:bookmarkEnd w:id="0"/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61"/>
    <w:rsid w:val="0001442C"/>
    <w:rsid w:val="000219AF"/>
    <w:rsid w:val="00022EF2"/>
    <w:rsid w:val="000337DE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D522F"/>
    <w:rsid w:val="000D6646"/>
    <w:rsid w:val="0011577B"/>
    <w:rsid w:val="0013283B"/>
    <w:rsid w:val="00134364"/>
    <w:rsid w:val="0014261B"/>
    <w:rsid w:val="00154952"/>
    <w:rsid w:val="00170015"/>
    <w:rsid w:val="0017074D"/>
    <w:rsid w:val="00173735"/>
    <w:rsid w:val="001A55C3"/>
    <w:rsid w:val="001C0D7C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62344"/>
    <w:rsid w:val="00265604"/>
    <w:rsid w:val="00284922"/>
    <w:rsid w:val="00284B2F"/>
    <w:rsid w:val="002A31D5"/>
    <w:rsid w:val="002A3654"/>
    <w:rsid w:val="002A5E8B"/>
    <w:rsid w:val="002B5522"/>
    <w:rsid w:val="002B7FE9"/>
    <w:rsid w:val="002C2A48"/>
    <w:rsid w:val="00301C10"/>
    <w:rsid w:val="00347CDD"/>
    <w:rsid w:val="00362EB5"/>
    <w:rsid w:val="0039447A"/>
    <w:rsid w:val="0039651B"/>
    <w:rsid w:val="003A31B7"/>
    <w:rsid w:val="003A4226"/>
    <w:rsid w:val="003B1D08"/>
    <w:rsid w:val="003D190D"/>
    <w:rsid w:val="003D5CC8"/>
    <w:rsid w:val="003F00C3"/>
    <w:rsid w:val="003F11C2"/>
    <w:rsid w:val="00456547"/>
    <w:rsid w:val="0046009D"/>
    <w:rsid w:val="00461FA4"/>
    <w:rsid w:val="0047068A"/>
    <w:rsid w:val="00472C14"/>
    <w:rsid w:val="00473FB3"/>
    <w:rsid w:val="00482DDE"/>
    <w:rsid w:val="0049198E"/>
    <w:rsid w:val="00492E1E"/>
    <w:rsid w:val="00493E21"/>
    <w:rsid w:val="004A03AD"/>
    <w:rsid w:val="004E1496"/>
    <w:rsid w:val="004E5A62"/>
    <w:rsid w:val="004E74E8"/>
    <w:rsid w:val="005225E9"/>
    <w:rsid w:val="0052327C"/>
    <w:rsid w:val="00532FCF"/>
    <w:rsid w:val="00537E09"/>
    <w:rsid w:val="00544945"/>
    <w:rsid w:val="005459E3"/>
    <w:rsid w:val="00565921"/>
    <w:rsid w:val="00566008"/>
    <w:rsid w:val="00571018"/>
    <w:rsid w:val="0059025E"/>
    <w:rsid w:val="005910D2"/>
    <w:rsid w:val="005A03BA"/>
    <w:rsid w:val="005A6F91"/>
    <w:rsid w:val="005A7ACF"/>
    <w:rsid w:val="005B148E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556F"/>
    <w:rsid w:val="00647832"/>
    <w:rsid w:val="006569B3"/>
    <w:rsid w:val="00674ABA"/>
    <w:rsid w:val="006C463E"/>
    <w:rsid w:val="006C7A21"/>
    <w:rsid w:val="006F055D"/>
    <w:rsid w:val="00701792"/>
    <w:rsid w:val="00714141"/>
    <w:rsid w:val="00734F87"/>
    <w:rsid w:val="00737209"/>
    <w:rsid w:val="007548EB"/>
    <w:rsid w:val="00756130"/>
    <w:rsid w:val="007620E0"/>
    <w:rsid w:val="0076367C"/>
    <w:rsid w:val="00782F30"/>
    <w:rsid w:val="00787379"/>
    <w:rsid w:val="00792463"/>
    <w:rsid w:val="00797BAE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F1375"/>
    <w:rsid w:val="007F1C70"/>
    <w:rsid w:val="007F2BC6"/>
    <w:rsid w:val="008204E0"/>
    <w:rsid w:val="00844925"/>
    <w:rsid w:val="008607E6"/>
    <w:rsid w:val="008663B7"/>
    <w:rsid w:val="00866F03"/>
    <w:rsid w:val="00891C20"/>
    <w:rsid w:val="008943B2"/>
    <w:rsid w:val="0089636D"/>
    <w:rsid w:val="008A46AE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337E6"/>
    <w:rsid w:val="009401A4"/>
    <w:rsid w:val="00963451"/>
    <w:rsid w:val="009641C5"/>
    <w:rsid w:val="0096485B"/>
    <w:rsid w:val="00966CEF"/>
    <w:rsid w:val="009713E7"/>
    <w:rsid w:val="009735EE"/>
    <w:rsid w:val="00986F71"/>
    <w:rsid w:val="00995D0C"/>
    <w:rsid w:val="009A4053"/>
    <w:rsid w:val="009B5E00"/>
    <w:rsid w:val="009B6FD7"/>
    <w:rsid w:val="009C2DCA"/>
    <w:rsid w:val="009D2906"/>
    <w:rsid w:val="009D6104"/>
    <w:rsid w:val="009F107E"/>
    <w:rsid w:val="009F5169"/>
    <w:rsid w:val="00A26164"/>
    <w:rsid w:val="00A36A52"/>
    <w:rsid w:val="00A428EA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53BE"/>
    <w:rsid w:val="00AD5510"/>
    <w:rsid w:val="00AE3ADA"/>
    <w:rsid w:val="00AE5165"/>
    <w:rsid w:val="00AE6511"/>
    <w:rsid w:val="00B05E90"/>
    <w:rsid w:val="00B07137"/>
    <w:rsid w:val="00B1308A"/>
    <w:rsid w:val="00B14E89"/>
    <w:rsid w:val="00B17669"/>
    <w:rsid w:val="00B443FF"/>
    <w:rsid w:val="00B46855"/>
    <w:rsid w:val="00B510D8"/>
    <w:rsid w:val="00B6307F"/>
    <w:rsid w:val="00B647F5"/>
    <w:rsid w:val="00B75B84"/>
    <w:rsid w:val="00B812AB"/>
    <w:rsid w:val="00B91433"/>
    <w:rsid w:val="00B96FC7"/>
    <w:rsid w:val="00BA4F04"/>
    <w:rsid w:val="00BB2C0E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52914"/>
    <w:rsid w:val="00C6684B"/>
    <w:rsid w:val="00C93566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6192"/>
    <w:rsid w:val="00D065E0"/>
    <w:rsid w:val="00D10267"/>
    <w:rsid w:val="00D1367F"/>
    <w:rsid w:val="00D31050"/>
    <w:rsid w:val="00D44A01"/>
    <w:rsid w:val="00D46EA0"/>
    <w:rsid w:val="00D5252F"/>
    <w:rsid w:val="00D66198"/>
    <w:rsid w:val="00D7076E"/>
    <w:rsid w:val="00D75B27"/>
    <w:rsid w:val="00D81C75"/>
    <w:rsid w:val="00DA29ED"/>
    <w:rsid w:val="00DB0842"/>
    <w:rsid w:val="00DD5D14"/>
    <w:rsid w:val="00DF574C"/>
    <w:rsid w:val="00E35CA0"/>
    <w:rsid w:val="00E44027"/>
    <w:rsid w:val="00E706AE"/>
    <w:rsid w:val="00E71400"/>
    <w:rsid w:val="00E7297C"/>
    <w:rsid w:val="00E74062"/>
    <w:rsid w:val="00E76761"/>
    <w:rsid w:val="00EB73D8"/>
    <w:rsid w:val="00EF6124"/>
    <w:rsid w:val="00F00D4A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7672B"/>
    <w:rsid w:val="00F837E4"/>
    <w:rsid w:val="00F84BEE"/>
    <w:rsid w:val="00F86F3E"/>
    <w:rsid w:val="00FA5F96"/>
    <w:rsid w:val="00FA6607"/>
    <w:rsid w:val="00FA7AE5"/>
    <w:rsid w:val="00FB16D5"/>
    <w:rsid w:val="00FB3A24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sum.um.si" TargetMode="External"/><Relationship Id="rId18" Type="http://schemas.openxmlformats.org/officeDocument/2006/relationships/hyperlink" Target="http://www.ukm.um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um.si" TargetMode="External"/><Relationship Id="rId20" Type="http://schemas.openxmlformats.org/officeDocument/2006/relationships/hyperlink" Target="https://kc.um.si/dogodki/uvajalni-teden-za-bruce-posebni-gost-urska-vucak-markez-cista-desetka-zvez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.uni-mb.s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it.um.si/rcum/Strani/izobrazevanje.aspx?nID=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.si" TargetMode="External"/><Relationship Id="rId14" Type="http://schemas.openxmlformats.org/officeDocument/2006/relationships/hyperlink" Target="mailto:studentskisvet@um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2EFECA-FC0E-49C2-B6BE-F0F975DD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strokovne13</cp:lastModifiedBy>
  <cp:revision>53</cp:revision>
  <cp:lastPrinted>2017-07-14T06:44:00Z</cp:lastPrinted>
  <dcterms:created xsi:type="dcterms:W3CDTF">2017-06-07T07:44:00Z</dcterms:created>
  <dcterms:modified xsi:type="dcterms:W3CDTF">2017-08-31T05:12:00Z</dcterms:modified>
</cp:coreProperties>
</file>