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432"/>
      </w:tblGrid>
      <w:tr w:rsidR="006B7755" w:rsidRPr="006B7755" w:rsidTr="006B7755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755" w:rsidRPr="006B7755" w:rsidRDefault="006B7755">
            <w:pPr>
              <w:pStyle w:val="Navadensplet"/>
              <w:rPr>
                <w:color w:val="9F0537"/>
              </w:rPr>
            </w:pPr>
            <w:r w:rsidRPr="006B7755">
              <w:rPr>
                <w:color w:val="9F0537"/>
              </w:rPr>
              <w:t xml:space="preserve">Erasmus+ </w:t>
            </w:r>
            <w:proofErr w:type="spellStart"/>
            <w:r w:rsidRPr="006B7755">
              <w:rPr>
                <w:color w:val="9F0537"/>
              </w:rPr>
              <w:t>Funded</w:t>
            </w:r>
            <w:proofErr w:type="spellEnd"/>
            <w:r w:rsidRPr="006B7755">
              <w:rPr>
                <w:color w:val="9F0537"/>
              </w:rPr>
              <w:t xml:space="preserve"> </w:t>
            </w:r>
            <w:proofErr w:type="spellStart"/>
            <w:r w:rsidRPr="006B7755">
              <w:rPr>
                <w:color w:val="9F0537"/>
              </w:rPr>
              <w:t>Training</w:t>
            </w:r>
            <w:proofErr w:type="spellEnd"/>
            <w:r w:rsidRPr="006B7755">
              <w:rPr>
                <w:color w:val="9F0537"/>
              </w:rPr>
              <w:t xml:space="preserve"> </w:t>
            </w:r>
            <w:proofErr w:type="spellStart"/>
            <w:r w:rsidRPr="006B7755">
              <w:rPr>
                <w:color w:val="9F0537"/>
              </w:rPr>
              <w:t>Courses</w:t>
            </w:r>
            <w:proofErr w:type="spellEnd"/>
            <w:r w:rsidRPr="006B7755">
              <w:rPr>
                <w:color w:val="9F0537"/>
              </w:rPr>
              <w:t xml:space="preserve"> in </w:t>
            </w:r>
            <w:proofErr w:type="spellStart"/>
            <w:r w:rsidRPr="006B7755">
              <w:rPr>
                <w:color w:val="9F0537"/>
              </w:rPr>
              <w:t>Cyprus</w:t>
            </w:r>
            <w:proofErr w:type="spellEnd"/>
            <w:r w:rsidRPr="006B7755">
              <w:rPr>
                <w:color w:val="9F0537"/>
              </w:rPr>
              <w:t xml:space="preserve"> </w:t>
            </w:r>
            <w:r w:rsidRPr="006B7755">
              <w:rPr>
                <w:color w:val="000000"/>
              </w:rPr>
              <w:t xml:space="preserve">- </w:t>
            </w:r>
            <w:proofErr w:type="spellStart"/>
            <w:r w:rsidRPr="006B7755">
              <w:rPr>
                <w:color w:val="000000"/>
              </w:rPr>
              <w:t>for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teachers</w:t>
            </w:r>
            <w:proofErr w:type="spellEnd"/>
            <w:r w:rsidRPr="006B7755">
              <w:rPr>
                <w:color w:val="000000"/>
              </w:rPr>
              <w:t xml:space="preserve">, </w:t>
            </w:r>
            <w:proofErr w:type="spellStart"/>
            <w:r w:rsidRPr="006B7755">
              <w:rPr>
                <w:color w:val="000000"/>
              </w:rPr>
              <w:t>trainers</w:t>
            </w:r>
            <w:proofErr w:type="spellEnd"/>
            <w:r w:rsidRPr="006B7755">
              <w:rPr>
                <w:color w:val="000000"/>
              </w:rPr>
              <w:t xml:space="preserve">, </w:t>
            </w:r>
            <w:proofErr w:type="spellStart"/>
            <w:r w:rsidRPr="006B7755">
              <w:rPr>
                <w:color w:val="000000"/>
              </w:rPr>
              <w:t>university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staff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and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adult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education</w:t>
            </w:r>
            <w:proofErr w:type="spellEnd"/>
            <w:r w:rsidRPr="006B7755">
              <w:rPr>
                <w:color w:val="000000"/>
              </w:rPr>
              <w:t xml:space="preserve"> </w:t>
            </w:r>
            <w:proofErr w:type="spellStart"/>
            <w:r w:rsidRPr="006B7755">
              <w:rPr>
                <w:color w:val="000000"/>
              </w:rPr>
              <w:t>professionals</w:t>
            </w:r>
            <w:proofErr w:type="spellEnd"/>
            <w:r w:rsidRPr="006B7755">
              <w:rPr>
                <w:color w:val="000000"/>
              </w:rPr>
              <w:t xml:space="preserve">: </w:t>
            </w:r>
          </w:p>
          <w:p w:rsidR="006B7755" w:rsidRPr="006B7755" w:rsidRDefault="006B7755" w:rsidP="006B7755">
            <w:pPr>
              <w:pStyle w:val="Navadensplet"/>
              <w:spacing w:after="0" w:afterAutospacing="0"/>
              <w:rPr>
                <w:color w:val="9F0537"/>
              </w:rPr>
            </w:pPr>
            <w:proofErr w:type="spellStart"/>
            <w:r w:rsidRPr="006B7755">
              <w:rPr>
                <w:b/>
                <w:bCs/>
                <w:color w:val="9F0537"/>
              </w:rPr>
              <w:t>Who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's </w:t>
            </w:r>
            <w:proofErr w:type="spellStart"/>
            <w:r w:rsidRPr="006B7755">
              <w:rPr>
                <w:b/>
                <w:bCs/>
                <w:color w:val="9F0537"/>
              </w:rPr>
              <w:t>eligible</w:t>
            </w:r>
            <w:proofErr w:type="spellEnd"/>
            <w:r w:rsidRPr="006B7755">
              <w:rPr>
                <w:b/>
                <w:bCs/>
                <w:color w:val="9F0537"/>
              </w:rPr>
              <w:t>?</w:t>
            </w:r>
          </w:p>
          <w:p w:rsidR="006B7755" w:rsidRPr="006B7755" w:rsidRDefault="006B7755" w:rsidP="006B7755">
            <w:pPr>
              <w:pStyle w:val="Navadensplet"/>
              <w:spacing w:after="0" w:afterAutospacing="0"/>
            </w:pPr>
            <w:proofErr w:type="spellStart"/>
            <w:r w:rsidRPr="006B7755">
              <w:t>Teachers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Adult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Professionals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Higher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Staff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organizations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schools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institutions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received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Erasmus+ </w:t>
            </w:r>
            <w:proofErr w:type="spellStart"/>
            <w:r w:rsidRPr="006B7755">
              <w:t>staff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funding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school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years</w:t>
            </w:r>
            <w:proofErr w:type="spellEnd"/>
            <w:r w:rsidRPr="006B7755">
              <w:t xml:space="preserve"> 2014-2015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2015-2016. </w:t>
            </w:r>
            <w:proofErr w:type="spellStart"/>
            <w:r w:rsidRPr="006B7755">
              <w:t>Check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your</w:t>
            </w:r>
            <w:proofErr w:type="spellEnd"/>
            <w:r w:rsidRPr="006B7755">
              <w:t xml:space="preserve"> Erasmus+ Office or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Head</w:t>
            </w:r>
            <w:proofErr w:type="spellEnd"/>
            <w:r w:rsidRPr="006B7755">
              <w:t xml:space="preserve"> Office </w:t>
            </w:r>
            <w:proofErr w:type="spellStart"/>
            <w:r w:rsidRPr="006B7755">
              <w:t>if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funds</w:t>
            </w:r>
            <w:proofErr w:type="spellEnd"/>
            <w:r w:rsidRPr="006B7755">
              <w:t xml:space="preserve"> are </w:t>
            </w:r>
            <w:proofErr w:type="spellStart"/>
            <w:r w:rsidRPr="006B7755">
              <w:t>available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week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professional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sunny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island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Cyprus</w:t>
            </w:r>
            <w:proofErr w:type="spellEnd"/>
            <w:r w:rsidRPr="006B7755">
              <w:t>.</w:t>
            </w:r>
          </w:p>
          <w:p w:rsidR="006B7755" w:rsidRPr="006B7755" w:rsidRDefault="006B7755" w:rsidP="006B7755">
            <w:pPr>
              <w:pStyle w:val="Navadensplet"/>
              <w:spacing w:after="0" w:afterAutospacing="0"/>
              <w:rPr>
                <w:color w:val="B6CD07"/>
              </w:rPr>
            </w:pPr>
            <w:proofErr w:type="spellStart"/>
            <w:r w:rsidRPr="006B7755">
              <w:rPr>
                <w:i/>
                <w:iCs/>
                <w:color w:val="B6CD07"/>
              </w:rPr>
              <w:t>If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your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institution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hasn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't </w:t>
            </w:r>
            <w:proofErr w:type="spellStart"/>
            <w:r w:rsidRPr="006B7755">
              <w:rPr>
                <w:i/>
                <w:iCs/>
                <w:color w:val="B6CD07"/>
              </w:rPr>
              <w:t>been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granted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the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Erasmus+ </w:t>
            </w:r>
            <w:proofErr w:type="spellStart"/>
            <w:r w:rsidRPr="006B7755">
              <w:rPr>
                <w:i/>
                <w:iCs/>
                <w:color w:val="B6CD07"/>
              </w:rPr>
              <w:t>fund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yet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, </w:t>
            </w:r>
            <w:proofErr w:type="spellStart"/>
            <w:r w:rsidRPr="006B7755">
              <w:rPr>
                <w:i/>
                <w:iCs/>
                <w:color w:val="B6CD07"/>
              </w:rPr>
              <w:t>you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can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submit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the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</w:rPr>
              <w:t>application</w:t>
            </w:r>
            <w:proofErr w:type="spellEnd"/>
            <w:r w:rsidRPr="006B7755">
              <w:rPr>
                <w:i/>
                <w:iCs/>
                <w:color w:val="B6CD07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  <w:u w:val="single"/>
              </w:rPr>
              <w:t>by</w:t>
            </w:r>
            <w:proofErr w:type="spellEnd"/>
            <w:r w:rsidRPr="006B7755">
              <w:rPr>
                <w:i/>
                <w:iCs/>
                <w:color w:val="B6CD07"/>
                <w:u w:val="single"/>
              </w:rPr>
              <w:t xml:space="preserve"> </w:t>
            </w:r>
            <w:proofErr w:type="spellStart"/>
            <w:r w:rsidRPr="006B7755">
              <w:rPr>
                <w:i/>
                <w:iCs/>
                <w:color w:val="B6CD07"/>
                <w:u w:val="single"/>
              </w:rPr>
              <w:t>the</w:t>
            </w:r>
            <w:proofErr w:type="spellEnd"/>
            <w:r w:rsidRPr="006B7755">
              <w:rPr>
                <w:i/>
                <w:iCs/>
                <w:color w:val="B6CD07"/>
                <w:u w:val="single"/>
              </w:rPr>
              <w:t xml:space="preserve"> 2nd of </w:t>
            </w:r>
            <w:proofErr w:type="spellStart"/>
            <w:r w:rsidRPr="006B7755">
              <w:rPr>
                <w:i/>
                <w:iCs/>
                <w:color w:val="B6CD07"/>
                <w:u w:val="single"/>
              </w:rPr>
              <w:t>February</w:t>
            </w:r>
            <w:proofErr w:type="spellEnd"/>
            <w:r w:rsidRPr="006B7755">
              <w:rPr>
                <w:i/>
                <w:iCs/>
                <w:color w:val="B6CD07"/>
                <w:u w:val="single"/>
              </w:rPr>
              <w:t xml:space="preserve"> 2016</w:t>
            </w:r>
            <w:r w:rsidRPr="006B7755">
              <w:rPr>
                <w:color w:val="B6CD07"/>
              </w:rPr>
              <w:t xml:space="preserve">. </w:t>
            </w:r>
          </w:p>
          <w:p w:rsidR="006B7755" w:rsidRPr="006B7755" w:rsidRDefault="006B7755">
            <w:pPr>
              <w:pStyle w:val="Navadensplet"/>
              <w:rPr>
                <w:color w:val="9F0537"/>
              </w:rPr>
            </w:pPr>
            <w:proofErr w:type="spellStart"/>
            <w:r w:rsidRPr="006B7755">
              <w:rPr>
                <w:b/>
                <w:bCs/>
                <w:color w:val="9F0537"/>
              </w:rPr>
              <w:t>How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to </w:t>
            </w:r>
            <w:proofErr w:type="spellStart"/>
            <w:r w:rsidRPr="006B7755">
              <w:rPr>
                <w:b/>
                <w:bCs/>
                <w:color w:val="9F0537"/>
              </w:rPr>
              <w:t>obtain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the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funding</w:t>
            </w:r>
            <w:proofErr w:type="spellEnd"/>
            <w:r w:rsidRPr="006B7755">
              <w:rPr>
                <w:b/>
                <w:bCs/>
                <w:color w:val="9F0537"/>
              </w:rPr>
              <w:t>?</w:t>
            </w:r>
          </w:p>
          <w:p w:rsidR="006B7755" w:rsidRPr="006B7755" w:rsidRDefault="006B7755">
            <w:pPr>
              <w:pStyle w:val="Navadensplet"/>
            </w:pPr>
            <w:proofErr w:type="spellStart"/>
            <w:r w:rsidRPr="006B7755">
              <w:t>If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your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organization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doesn</w:t>
            </w:r>
            <w:proofErr w:type="spellEnd"/>
            <w:r w:rsidRPr="006B7755">
              <w:t xml:space="preserve">'t </w:t>
            </w:r>
            <w:proofErr w:type="spellStart"/>
            <w:r w:rsidRPr="006B7755">
              <w:t>have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funds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available</w:t>
            </w:r>
            <w:proofErr w:type="spellEnd"/>
            <w:r w:rsidRPr="006B7755">
              <w:t xml:space="preserve">, it is </w:t>
            </w:r>
            <w:proofErr w:type="spellStart"/>
            <w:r w:rsidRPr="006B7755">
              <w:t>easy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Before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able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Erasmus+ </w:t>
            </w:r>
            <w:proofErr w:type="spellStart"/>
            <w:r w:rsidRPr="006B7755">
              <w:t>funding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you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need</w:t>
            </w:r>
            <w:proofErr w:type="spellEnd"/>
            <w:r w:rsidRPr="006B7755">
              <w:t xml:space="preserve"> to register </w:t>
            </w:r>
            <w:proofErr w:type="spellStart"/>
            <w:r w:rsidRPr="006B7755">
              <w:t>your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organisation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follows</w:t>
            </w:r>
            <w:proofErr w:type="spellEnd"/>
            <w:r w:rsidRPr="006B7755">
              <w:t xml:space="preserve">: </w:t>
            </w:r>
          </w:p>
          <w:p w:rsidR="006B7755" w:rsidRPr="006B7755" w:rsidRDefault="006B77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</w:rPr>
              <w:t xml:space="preserve">Register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organisation</w:t>
            </w:r>
            <w:proofErr w:type="spellEnd"/>
            <w:r w:rsidRPr="006B7755">
              <w:rPr>
                <w:rFonts w:eastAsia="Times New Roman"/>
              </w:rPr>
              <w:t xml:space="preserve"> on </w:t>
            </w:r>
            <w:proofErr w:type="spellStart"/>
            <w:r w:rsidRPr="006B7755">
              <w:rPr>
                <w:rFonts w:eastAsia="Times New Roman"/>
              </w:rPr>
              <w:t>the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hyperlink r:id="rId5" w:tgtFrame="_blank" w:history="1">
              <w:proofErr w:type="spellStart"/>
              <w:r w:rsidRPr="006B7755">
                <w:rPr>
                  <w:rStyle w:val="Hiperpovezava"/>
                  <w:rFonts w:eastAsia="Times New Roman"/>
                </w:rPr>
                <w:t>European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Commission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Authentication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Service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(ECAS)</w:t>
              </w:r>
            </w:hyperlink>
            <w:r w:rsidRPr="006B7755">
              <w:rPr>
                <w:rFonts w:eastAsia="Times New Roman"/>
              </w:rPr>
              <w:t xml:space="preserve">, </w:t>
            </w:r>
            <w:proofErr w:type="spellStart"/>
            <w:r w:rsidRPr="006B7755">
              <w:rPr>
                <w:rFonts w:eastAsia="Times New Roman"/>
              </w:rPr>
              <w:t>if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you</w:t>
            </w:r>
            <w:proofErr w:type="spellEnd"/>
            <w:r w:rsidRPr="006B7755">
              <w:rPr>
                <w:rFonts w:eastAsia="Times New Roman"/>
              </w:rPr>
              <w:t xml:space="preserve"> are not </w:t>
            </w:r>
            <w:proofErr w:type="spellStart"/>
            <w:r w:rsidRPr="006B7755">
              <w:rPr>
                <w:rFonts w:eastAsia="Times New Roman"/>
              </w:rPr>
              <w:t>already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registered</w:t>
            </w:r>
            <w:proofErr w:type="spellEnd"/>
            <w:r w:rsidRPr="006B7755">
              <w:rPr>
                <w:rFonts w:eastAsia="Times New Roman"/>
              </w:rPr>
              <w:t>.</w:t>
            </w:r>
          </w:p>
          <w:p w:rsidR="006B7755" w:rsidRPr="006B7755" w:rsidRDefault="006B77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</w:rPr>
              <w:t xml:space="preserve">Log in to </w:t>
            </w:r>
            <w:proofErr w:type="spellStart"/>
            <w:r w:rsidRPr="006B7755">
              <w:rPr>
                <w:rFonts w:eastAsia="Times New Roman"/>
              </w:rPr>
              <w:t>the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hyperlink r:id="rId6" w:tgtFrame="_blank" w:history="1">
              <w:proofErr w:type="spellStart"/>
              <w:r w:rsidRPr="006B7755">
                <w:rPr>
                  <w:rStyle w:val="Hiperpovezava"/>
                  <w:rFonts w:eastAsia="Times New Roman"/>
                </w:rPr>
                <w:t>Participant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Portal</w:t>
              </w:r>
            </w:hyperlink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with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ECAS </w:t>
            </w:r>
            <w:proofErr w:type="spellStart"/>
            <w:r w:rsidRPr="006B7755">
              <w:rPr>
                <w:rFonts w:eastAsia="Times New Roman"/>
              </w:rPr>
              <w:t>account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details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and</w:t>
            </w:r>
            <w:proofErr w:type="spellEnd"/>
            <w:r w:rsidRPr="006B7755">
              <w:rPr>
                <w:rFonts w:eastAsia="Times New Roman"/>
              </w:rPr>
              <w:t xml:space="preserve"> register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organisation</w:t>
            </w:r>
            <w:proofErr w:type="spellEnd"/>
            <w:r w:rsidRPr="006B7755">
              <w:rPr>
                <w:rFonts w:eastAsia="Times New Roman"/>
              </w:rPr>
              <w:t xml:space="preserve"> to </w:t>
            </w:r>
            <w:proofErr w:type="spellStart"/>
            <w:r w:rsidRPr="006B7755">
              <w:rPr>
                <w:rFonts w:eastAsia="Times New Roman"/>
              </w:rPr>
              <w:t>obtain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unique</w:t>
            </w:r>
            <w:proofErr w:type="spellEnd"/>
            <w:r w:rsidRPr="006B7755">
              <w:rPr>
                <w:rFonts w:eastAsia="Times New Roman"/>
              </w:rPr>
              <w:t xml:space="preserve"> 9-</w:t>
            </w:r>
            <w:proofErr w:type="spellStart"/>
            <w:r w:rsidRPr="006B7755">
              <w:rPr>
                <w:rFonts w:eastAsia="Times New Roman"/>
              </w:rPr>
              <w:t>digit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Participant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Identification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Code</w:t>
            </w:r>
            <w:proofErr w:type="spellEnd"/>
            <w:r w:rsidRPr="006B7755">
              <w:rPr>
                <w:rFonts w:eastAsia="Times New Roman"/>
              </w:rPr>
              <w:t xml:space="preserve"> (PIC). </w:t>
            </w:r>
            <w:proofErr w:type="spellStart"/>
            <w:r w:rsidRPr="006B7755">
              <w:rPr>
                <w:rFonts w:eastAsia="Times New Roman"/>
              </w:rPr>
              <w:t>Please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ensure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organisation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does</w:t>
            </w:r>
            <w:proofErr w:type="spellEnd"/>
            <w:r w:rsidRPr="006B7755">
              <w:rPr>
                <w:rFonts w:eastAsia="Times New Roman"/>
              </w:rPr>
              <w:t xml:space="preserve"> not </w:t>
            </w:r>
            <w:proofErr w:type="spellStart"/>
            <w:r w:rsidRPr="006B7755">
              <w:rPr>
                <w:rFonts w:eastAsia="Times New Roman"/>
              </w:rPr>
              <w:t>already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have</w:t>
            </w:r>
            <w:proofErr w:type="spellEnd"/>
            <w:r w:rsidRPr="006B7755">
              <w:rPr>
                <w:rFonts w:eastAsia="Times New Roman"/>
              </w:rPr>
              <w:t xml:space="preserve"> a PIC </w:t>
            </w:r>
            <w:proofErr w:type="spellStart"/>
            <w:r w:rsidRPr="006B7755">
              <w:rPr>
                <w:rFonts w:eastAsia="Times New Roman"/>
              </w:rPr>
              <w:t>and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read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the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hyperlink r:id="rId7" w:tgtFrame="_blank" w:history="1">
              <w:proofErr w:type="spellStart"/>
              <w:r w:rsidRPr="006B7755">
                <w:rPr>
                  <w:rStyle w:val="Hiperpovezava"/>
                  <w:rFonts w:eastAsia="Times New Roman"/>
                </w:rPr>
                <w:t>Participant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Portal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User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Manual</w:t>
              </w:r>
              <w:proofErr w:type="spellEnd"/>
            </w:hyperlink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before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you</w:t>
            </w:r>
            <w:proofErr w:type="spellEnd"/>
            <w:r w:rsidRPr="006B7755">
              <w:rPr>
                <w:rFonts w:eastAsia="Times New Roman"/>
              </w:rPr>
              <w:t xml:space="preserve"> register.</w:t>
            </w:r>
          </w:p>
          <w:p w:rsidR="006B7755" w:rsidRPr="006B7755" w:rsidRDefault="006B77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B7755">
              <w:rPr>
                <w:rFonts w:eastAsia="Times New Roman"/>
              </w:rPr>
              <w:t>Download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and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submit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the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relevant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application</w:t>
            </w:r>
            <w:proofErr w:type="spellEnd"/>
            <w:r w:rsidRPr="006B7755">
              <w:rPr>
                <w:rFonts w:eastAsia="Times New Roman"/>
              </w:rPr>
              <w:t xml:space="preserve"> form on </w:t>
            </w:r>
            <w:proofErr w:type="spellStart"/>
            <w:r w:rsidRPr="006B7755">
              <w:rPr>
                <w:rFonts w:eastAsia="Times New Roman"/>
              </w:rPr>
              <w:t>your</w:t>
            </w:r>
            <w:proofErr w:type="spellEnd"/>
            <w:r w:rsidRPr="006B7755">
              <w:rPr>
                <w:rFonts w:eastAsia="Times New Roman"/>
              </w:rPr>
              <w:t xml:space="preserve"> </w:t>
            </w:r>
            <w:hyperlink r:id="rId8" w:tgtFrame="_blank" w:history="1">
              <w:proofErr w:type="spellStart"/>
              <w:r w:rsidRPr="006B7755">
                <w:rPr>
                  <w:rStyle w:val="Hiperpovezava"/>
                  <w:rFonts w:eastAsia="Times New Roman"/>
                </w:rPr>
                <w:t>National</w:t>
              </w:r>
              <w:proofErr w:type="spellEnd"/>
              <w:r w:rsidRPr="006B7755">
                <w:rPr>
                  <w:rStyle w:val="Hiperpovezava"/>
                  <w:rFonts w:eastAsia="Times New Roman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  <w:rFonts w:eastAsia="Times New Roman"/>
                </w:rPr>
                <w:t>Agency</w:t>
              </w:r>
              <w:proofErr w:type="spellEnd"/>
            </w:hyperlink>
            <w:r w:rsidRPr="006B7755">
              <w:rPr>
                <w:rFonts w:eastAsia="Times New Roman"/>
              </w:rPr>
              <w:t xml:space="preserve"> </w:t>
            </w:r>
            <w:proofErr w:type="spellStart"/>
            <w:r w:rsidRPr="006B7755">
              <w:rPr>
                <w:rFonts w:eastAsia="Times New Roman"/>
              </w:rPr>
              <w:t>website</w:t>
            </w:r>
            <w:proofErr w:type="spellEnd"/>
            <w:r w:rsidRPr="006B7755">
              <w:rPr>
                <w:rFonts w:eastAsia="Times New Roman"/>
              </w:rPr>
              <w:t>.</w:t>
            </w:r>
          </w:p>
          <w:p w:rsidR="006B7755" w:rsidRPr="006B7755" w:rsidRDefault="006B77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B7755">
              <w:rPr>
                <w:rFonts w:eastAsia="Times New Roman"/>
                <w:b/>
                <w:bCs/>
              </w:rPr>
              <w:t>Remember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that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application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submission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deadline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is on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2nd of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February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2016.</w:t>
            </w:r>
            <w:r w:rsidRPr="006B7755">
              <w:rPr>
                <w:rFonts w:eastAsia="Times New Roman"/>
              </w:rPr>
              <w:t xml:space="preserve"> </w:t>
            </w:r>
          </w:p>
          <w:p w:rsidR="006B7755" w:rsidRPr="006B7755" w:rsidRDefault="006B7755">
            <w:pPr>
              <w:pStyle w:val="Navadensplet"/>
              <w:rPr>
                <w:b/>
                <w:bCs/>
                <w:color w:val="9F0537"/>
              </w:rPr>
            </w:pPr>
            <w:proofErr w:type="spellStart"/>
            <w:r w:rsidRPr="006B7755">
              <w:rPr>
                <w:b/>
                <w:bCs/>
                <w:color w:val="9F0537"/>
              </w:rPr>
              <w:t>Course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provider</w:t>
            </w:r>
            <w:proofErr w:type="spellEnd"/>
            <w:r w:rsidRPr="006B7755">
              <w:rPr>
                <w:b/>
                <w:bCs/>
                <w:color w:val="9F0537"/>
              </w:rPr>
              <w:t>?</w:t>
            </w:r>
          </w:p>
          <w:p w:rsidR="006B7755" w:rsidRPr="006B7755" w:rsidRDefault="006B7755">
            <w:pPr>
              <w:pStyle w:val="Navadensplet"/>
            </w:pPr>
            <w:r w:rsidRPr="006B7755">
              <w:t xml:space="preserve">ILC </w:t>
            </w:r>
            <w:proofErr w:type="spellStart"/>
            <w:r w:rsidRPr="006B7755">
              <w:t>inspired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Centre in </w:t>
            </w:r>
            <w:proofErr w:type="spellStart"/>
            <w:r w:rsidRPr="006B7755">
              <w:t>collaboration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hyperlink r:id="rId9" w:tgtFrame="_blank" w:history="1">
              <w:proofErr w:type="spellStart"/>
              <w:r w:rsidRPr="006B7755">
                <w:rPr>
                  <w:rStyle w:val="Hiperpovezava"/>
                </w:rPr>
                <w:t>Lifelong</w:t>
              </w:r>
              <w:proofErr w:type="spellEnd"/>
              <w:r w:rsidRPr="006B7755">
                <w:rPr>
                  <w:rStyle w:val="Hiperpovezava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</w:rPr>
                <w:t>Learning</w:t>
              </w:r>
              <w:proofErr w:type="spellEnd"/>
              <w:r w:rsidRPr="006B7755">
                <w:rPr>
                  <w:rStyle w:val="Hiperpovezava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</w:rPr>
                <w:t>Association</w:t>
              </w:r>
              <w:proofErr w:type="spellEnd"/>
              <w:r w:rsidRPr="006B7755">
                <w:rPr>
                  <w:rStyle w:val="Hiperpovezava"/>
                </w:rPr>
                <w:t xml:space="preserve"> in </w:t>
              </w:r>
              <w:proofErr w:type="spellStart"/>
              <w:r w:rsidRPr="006B7755">
                <w:rPr>
                  <w:rStyle w:val="Hiperpovezava"/>
                </w:rPr>
                <w:t>Cyprus</w:t>
              </w:r>
              <w:proofErr w:type="spellEnd"/>
            </w:hyperlink>
            <w:r w:rsidRPr="006B7755">
              <w:t xml:space="preserve">. </w:t>
            </w:r>
            <w:r w:rsidRPr="006B7755">
              <w:br/>
              <w:t xml:space="preserve">At </w:t>
            </w:r>
            <w:hyperlink r:id="rId10" w:tgtFrame="_blank" w:history="1">
              <w:proofErr w:type="spellStart"/>
              <w:r w:rsidRPr="006B7755">
                <w:rPr>
                  <w:rStyle w:val="Hiperpovezava"/>
                </w:rPr>
                <w:t>Inspired</w:t>
              </w:r>
              <w:proofErr w:type="spellEnd"/>
              <w:r w:rsidRPr="006B7755">
                <w:rPr>
                  <w:rStyle w:val="Hiperpovezava"/>
                </w:rPr>
                <w:t xml:space="preserve"> </w:t>
              </w:r>
              <w:proofErr w:type="spellStart"/>
              <w:r w:rsidRPr="006B7755">
                <w:rPr>
                  <w:rStyle w:val="Hiperpovezava"/>
                </w:rPr>
                <w:t>Learning</w:t>
              </w:r>
              <w:proofErr w:type="spellEnd"/>
              <w:r w:rsidRPr="006B7755">
                <w:rPr>
                  <w:rStyle w:val="Hiperpovezava"/>
                </w:rPr>
                <w:t xml:space="preserve"> Centre</w:t>
              </w:r>
            </w:hyperlink>
            <w:r w:rsidRPr="006B7755">
              <w:t xml:space="preserve"> </w:t>
            </w:r>
            <w:proofErr w:type="spellStart"/>
            <w:r w:rsidRPr="006B7755">
              <w:t>we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believe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whether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professional</w:t>
            </w:r>
            <w:proofErr w:type="spellEnd"/>
            <w:r w:rsidRPr="006B7755">
              <w:t xml:space="preserve"> or </w:t>
            </w:r>
            <w:proofErr w:type="spellStart"/>
            <w:r w:rsidRPr="006B7755">
              <w:t>personal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development</w:t>
            </w:r>
            <w:proofErr w:type="spellEnd"/>
            <w:r w:rsidRPr="006B7755">
              <w:t xml:space="preserve"> is </w:t>
            </w:r>
            <w:proofErr w:type="spellStart"/>
            <w:r w:rsidRPr="006B7755">
              <w:t>concerned</w:t>
            </w:r>
            <w:proofErr w:type="spellEnd"/>
            <w:r w:rsidRPr="006B7755">
              <w:t xml:space="preserve">, is </w:t>
            </w:r>
            <w:proofErr w:type="spellStart"/>
            <w:r w:rsidRPr="006B7755">
              <w:t>natural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ability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every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individual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organization</w:t>
            </w:r>
            <w:proofErr w:type="spellEnd"/>
            <w:r w:rsidRPr="006B7755">
              <w:t xml:space="preserve">. </w:t>
            </w:r>
            <w:r w:rsidRPr="006B7755">
              <w:br/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should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creative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exciting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joyful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inspired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process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which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involves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unfolding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we</w:t>
            </w:r>
            <w:proofErr w:type="spellEnd"/>
            <w:r w:rsidRPr="006B7755">
              <w:t xml:space="preserve"> step </w:t>
            </w:r>
            <w:proofErr w:type="spellStart"/>
            <w:r w:rsidRPr="006B7755">
              <w:t>out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box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current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possibilities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area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new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opportunities</w:t>
            </w:r>
            <w:proofErr w:type="spellEnd"/>
            <w:r w:rsidRPr="006B7755">
              <w:t xml:space="preserve">. </w:t>
            </w:r>
            <w:r w:rsidRPr="006B7755">
              <w:br/>
            </w:r>
            <w:proofErr w:type="spellStart"/>
            <w:r w:rsidRPr="006B7755">
              <w:t>Inspired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Centre (ILC) </w:t>
            </w:r>
            <w:proofErr w:type="spellStart"/>
            <w:r w:rsidRPr="006B7755">
              <w:t>has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developed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series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very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practical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personal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development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are </w:t>
            </w:r>
            <w:proofErr w:type="spellStart"/>
            <w:r w:rsidRPr="006B7755">
              <w:t>delivered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supportive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inspiring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atmosphere</w:t>
            </w:r>
            <w:proofErr w:type="spellEnd"/>
            <w:r w:rsidRPr="006B7755">
              <w:t xml:space="preserve">. </w:t>
            </w:r>
          </w:p>
          <w:p w:rsidR="006B7755" w:rsidRPr="006B7755" w:rsidRDefault="006B7755">
            <w:pPr>
              <w:pStyle w:val="Navadensplet"/>
              <w:rPr>
                <w:b/>
                <w:bCs/>
                <w:color w:val="9F0537"/>
              </w:rPr>
            </w:pPr>
            <w:proofErr w:type="spellStart"/>
            <w:r w:rsidRPr="006B7755">
              <w:rPr>
                <w:b/>
                <w:bCs/>
                <w:color w:val="9F0537"/>
              </w:rPr>
              <w:t>Courses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available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- </w:t>
            </w:r>
            <w:proofErr w:type="spellStart"/>
            <w:r w:rsidRPr="006B7755">
              <w:rPr>
                <w:b/>
                <w:bCs/>
                <w:color w:val="9F0537"/>
              </w:rPr>
              <w:t>please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note </w:t>
            </w:r>
            <w:proofErr w:type="spellStart"/>
            <w:r w:rsidRPr="006B7755">
              <w:rPr>
                <w:b/>
                <w:bCs/>
                <w:color w:val="9F0537"/>
              </w:rPr>
              <w:t>that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for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groups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of minimum </w:t>
            </w:r>
            <w:proofErr w:type="spellStart"/>
            <w:r w:rsidRPr="006B7755">
              <w:rPr>
                <w:b/>
                <w:bCs/>
                <w:color w:val="9F0537"/>
              </w:rPr>
              <w:t>four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participants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tailor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made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training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at </w:t>
            </w:r>
            <w:proofErr w:type="spellStart"/>
            <w:r w:rsidRPr="006B7755">
              <w:rPr>
                <w:b/>
                <w:bCs/>
                <w:color w:val="9F0537"/>
              </w:rPr>
              <w:t>chosen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dates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is </w:t>
            </w:r>
            <w:proofErr w:type="spellStart"/>
            <w:r w:rsidRPr="006B7755">
              <w:rPr>
                <w:b/>
                <w:bCs/>
                <w:color w:val="9F0537"/>
              </w:rPr>
              <w:t>also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an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option</w:t>
            </w:r>
            <w:proofErr w:type="spellEnd"/>
            <w:r w:rsidRPr="006B7755">
              <w:rPr>
                <w:b/>
                <w:bCs/>
                <w:color w:val="9F0537"/>
              </w:rPr>
              <w:t>: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Emotionally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Wise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Educators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-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Dealing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with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Stress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and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Difficult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Emotions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10 - 15/04/2016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Inner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state</w:t>
            </w:r>
            <w:proofErr w:type="spellEnd"/>
            <w:r w:rsidRPr="006B7755">
              <w:t xml:space="preserve"> - </w:t>
            </w:r>
            <w:proofErr w:type="spellStart"/>
            <w:r w:rsidRPr="006B7755">
              <w:t>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thinking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feelings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tremendous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impact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ability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learn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offers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insights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stress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emotions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develops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educators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leaders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extraordinary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emotional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intelligence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ability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create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supportive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environment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which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both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thrive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is ideal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organisations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committed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holistic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professional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development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staff</w:t>
            </w:r>
            <w:proofErr w:type="spellEnd"/>
            <w:r w:rsidRPr="006B7755">
              <w:t>.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lastRenderedPageBreak/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1" w:tgtFrame="_blank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 xml:space="preserve">"More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than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Teaching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: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Coaching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Skills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for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Educators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15 - 20/05/2016 </w:t>
            </w:r>
            <w:r w:rsidRPr="006B7755">
              <w:rPr>
                <w:rFonts w:eastAsia="Times New Roman"/>
              </w:rPr>
              <w:br/>
              <w:t xml:space="preserve">19 - 14/10/2016 </w:t>
            </w:r>
            <w:r w:rsidRPr="006B7755">
              <w:rPr>
                <w:rFonts w:eastAsia="Times New Roman"/>
              </w:rPr>
              <w:br/>
              <w:t xml:space="preserve">09 - 14/04/2017 </w:t>
            </w:r>
            <w:r w:rsidRPr="006B7755">
              <w:rPr>
                <w:rFonts w:eastAsia="Times New Roman"/>
              </w:rPr>
              <w:br/>
              <w:t xml:space="preserve">22 - 27/10/2017 </w:t>
            </w:r>
            <w:r w:rsidRPr="006B7755">
              <w:rPr>
                <w:rFonts w:eastAsia="Times New Roman"/>
              </w:rPr>
              <w:br/>
              <w:t xml:space="preserve">20 - 25/08/2017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This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is </w:t>
            </w:r>
            <w:proofErr w:type="spellStart"/>
            <w:r w:rsidRPr="006B7755">
              <w:t>designed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teachers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trainers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tutors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leaders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other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professionals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field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education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who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wish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learn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basic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skills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deepen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understanding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effective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communication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process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enhance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capacity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build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satisfying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empowering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relationship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seminar </w:t>
            </w:r>
            <w:proofErr w:type="spellStart"/>
            <w:r w:rsidRPr="006B7755">
              <w:t>aims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develop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participants</w:t>
            </w:r>
            <w:proofErr w:type="spellEnd"/>
            <w:r w:rsidRPr="006B7755">
              <w:t xml:space="preserve">' </w:t>
            </w:r>
            <w:proofErr w:type="spellStart"/>
            <w:r w:rsidRPr="006B7755">
              <w:t>coaching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skills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introduce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tools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can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applied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context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formal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informal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enhance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 xml:space="preserve">' </w:t>
            </w:r>
            <w:proofErr w:type="spellStart"/>
            <w:r w:rsidRPr="006B7755">
              <w:t>outcomes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educators</w:t>
            </w:r>
            <w:proofErr w:type="spellEnd"/>
            <w:r w:rsidRPr="006B7755">
              <w:t xml:space="preserve">' </w:t>
            </w:r>
            <w:proofErr w:type="spellStart"/>
            <w:r w:rsidRPr="006B7755">
              <w:t>job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satisfaction</w:t>
            </w:r>
            <w:proofErr w:type="spellEnd"/>
            <w:r w:rsidRPr="006B7755">
              <w:t>.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2" w:tgtFrame="_blank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Train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Inspiring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Trainer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-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Permission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to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Be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Yourself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20 - 25/03/2016 </w:t>
            </w:r>
            <w:r w:rsidRPr="006B7755">
              <w:rPr>
                <w:rFonts w:eastAsia="Times New Roman"/>
              </w:rPr>
              <w:br/>
              <w:t xml:space="preserve">25 - 30/09/2016 </w:t>
            </w:r>
            <w:r w:rsidRPr="006B7755">
              <w:rPr>
                <w:rFonts w:eastAsia="Times New Roman"/>
              </w:rPr>
              <w:br/>
              <w:t xml:space="preserve">08 - 13/01/2017 </w:t>
            </w:r>
            <w:r w:rsidRPr="006B7755">
              <w:rPr>
                <w:rFonts w:eastAsia="Times New Roman"/>
              </w:rPr>
              <w:br/>
              <w:t xml:space="preserve">10 - 15/09/2017 </w:t>
            </w:r>
            <w:r w:rsidRPr="006B7755">
              <w:rPr>
                <w:rFonts w:eastAsia="Times New Roman"/>
              </w:rPr>
              <w:br/>
              <w:t xml:space="preserve">7 - 12/05/2017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participants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have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chance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tap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into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passion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teaching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well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practice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different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methods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allow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more </w:t>
            </w:r>
            <w:proofErr w:type="spellStart"/>
            <w:r w:rsidRPr="006B7755">
              <w:t>attractive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effective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boosted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students</w:t>
            </w:r>
            <w:proofErr w:type="spellEnd"/>
            <w:r w:rsidRPr="006B7755">
              <w:t xml:space="preserve">' </w:t>
            </w:r>
            <w:proofErr w:type="spellStart"/>
            <w:r w:rsidRPr="006B7755">
              <w:t>motivation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helps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trainers</w:t>
            </w:r>
            <w:proofErr w:type="spellEnd"/>
            <w:r w:rsidRPr="006B7755">
              <w:t>/</w:t>
            </w:r>
            <w:proofErr w:type="spellStart"/>
            <w:r w:rsidRPr="006B7755">
              <w:t>teachers</w:t>
            </w:r>
            <w:proofErr w:type="spellEnd"/>
            <w:r w:rsidRPr="006B7755">
              <w:t>/</w:t>
            </w:r>
            <w:proofErr w:type="spellStart"/>
            <w:r w:rsidRPr="006B7755">
              <w:t>mentors</w:t>
            </w:r>
            <w:proofErr w:type="spellEnd"/>
            <w:r w:rsidRPr="006B7755">
              <w:t>/</w:t>
            </w:r>
            <w:proofErr w:type="spellStart"/>
            <w:r w:rsidRPr="006B7755">
              <w:t>coaches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unleash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 more </w:t>
            </w:r>
            <w:proofErr w:type="spellStart"/>
            <w:r w:rsidRPr="006B7755">
              <w:t>fully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expand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spontaneity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creativity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charisma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hence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boost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job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satisfaction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greater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impact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>.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3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Unleash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Creative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Genius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06 - 11/03/2016 </w:t>
            </w:r>
            <w:r w:rsidRPr="006B7755">
              <w:rPr>
                <w:rFonts w:eastAsia="Times New Roman"/>
              </w:rPr>
              <w:br/>
              <w:t xml:space="preserve">05 - 10/06/2016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offers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innovative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understandings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tools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tapping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into</w:t>
            </w:r>
            <w:proofErr w:type="spellEnd"/>
            <w:r w:rsidRPr="006B7755">
              <w:t xml:space="preserve"> one's </w:t>
            </w:r>
            <w:proofErr w:type="spellStart"/>
            <w:r w:rsidRPr="006B7755">
              <w:t>creativity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unleashing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entrepreneurial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spirit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Creativity</w:t>
            </w:r>
            <w:proofErr w:type="spellEnd"/>
            <w:r w:rsidRPr="006B7755">
              <w:t xml:space="preserve"> is a </w:t>
            </w:r>
            <w:proofErr w:type="spellStart"/>
            <w:r w:rsidRPr="006B7755">
              <w:t>foundation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"</w:t>
            </w:r>
            <w:proofErr w:type="spellStart"/>
            <w:r w:rsidRPr="006B7755">
              <w:t>out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box</w:t>
            </w:r>
            <w:proofErr w:type="spellEnd"/>
            <w:r w:rsidRPr="006B7755">
              <w:t xml:space="preserve">"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innovative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solutions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life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challenges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new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discoveries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is </w:t>
            </w:r>
            <w:proofErr w:type="spellStart"/>
            <w:r w:rsidRPr="006B7755">
              <w:t>intended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organisations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recognise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fact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creativity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staff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students</w:t>
            </w:r>
            <w:proofErr w:type="spellEnd"/>
            <w:r w:rsidRPr="006B7755">
              <w:t xml:space="preserve"> is a </w:t>
            </w:r>
            <w:proofErr w:type="spellStart"/>
            <w:r w:rsidRPr="006B7755">
              <w:t>jumping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point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accessing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unlimited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creating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ground</w:t>
            </w:r>
            <w:proofErr w:type="spellEnd"/>
            <w:r w:rsidRPr="006B7755">
              <w:t>-</w:t>
            </w:r>
            <w:proofErr w:type="spellStart"/>
            <w:r w:rsidRPr="006B7755">
              <w:t>breaking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initiatives</w:t>
            </w:r>
            <w:proofErr w:type="spellEnd"/>
            <w:r w:rsidRPr="006B7755">
              <w:t>.</w:t>
            </w:r>
          </w:p>
          <w:p w:rsid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4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Default="006B7755">
            <w:pPr>
              <w:pStyle w:val="Navadensplet"/>
              <w:ind w:left="720"/>
            </w:pP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Intelligent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Leadership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- Use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Enneagram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to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Bring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out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the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Best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in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Yourself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and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Others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21 - 26/02/2016 </w:t>
            </w:r>
            <w:r w:rsidRPr="006B7755">
              <w:rPr>
                <w:rFonts w:eastAsia="Times New Roman"/>
              </w:rPr>
              <w:br/>
              <w:t xml:space="preserve">15 - 20/05/2016 </w:t>
            </w:r>
            <w:r w:rsidRPr="006B7755">
              <w:rPr>
                <w:rFonts w:eastAsia="Times New Roman"/>
              </w:rPr>
              <w:br/>
              <w:t xml:space="preserve">20 - 25/11/2016 </w:t>
            </w:r>
            <w:r w:rsidRPr="006B7755">
              <w:rPr>
                <w:rFonts w:eastAsia="Times New Roman"/>
              </w:rPr>
              <w:br/>
              <w:t xml:space="preserve">05 - 10/02/2017 </w:t>
            </w:r>
            <w:r w:rsidRPr="006B7755">
              <w:rPr>
                <w:rFonts w:eastAsia="Times New Roman"/>
              </w:rPr>
              <w:br/>
              <w:t xml:space="preserve">08 - 13/10/2017 </w:t>
            </w:r>
            <w:r w:rsidRPr="006B7755">
              <w:rPr>
                <w:rFonts w:eastAsia="Times New Roman"/>
              </w:rPr>
              <w:br/>
              <w:t xml:space="preserve">11 - 16/06/2017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Interpersonal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diversity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talents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values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needs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challenges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calls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flexibility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approaching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team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members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Enneagram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allows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understanding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different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people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including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oneself</w:t>
            </w:r>
            <w:proofErr w:type="spellEnd"/>
            <w:r w:rsidRPr="006B7755">
              <w:t xml:space="preserve">. As a </w:t>
            </w:r>
            <w:proofErr w:type="spellStart"/>
            <w:r w:rsidRPr="006B7755">
              <w:t>result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applying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Enneagram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leaders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enhance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ability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lead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diverse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teams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well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discover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own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unique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style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capitalize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leadership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strengths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work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developmental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areas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Leap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advance</w:t>
            </w:r>
            <w:proofErr w:type="spellEnd"/>
            <w:r w:rsidRPr="006B7755">
              <w:t xml:space="preserve"> in "</w:t>
            </w:r>
            <w:proofErr w:type="spellStart"/>
            <w:r w:rsidRPr="006B7755">
              <w:t>people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skills</w:t>
            </w:r>
            <w:proofErr w:type="spellEnd"/>
            <w:r w:rsidRPr="006B7755">
              <w:t xml:space="preserve">"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new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approach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managing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teams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institutions</w:t>
            </w:r>
            <w:proofErr w:type="spellEnd"/>
            <w:r w:rsidRPr="006B7755">
              <w:t xml:space="preserve"> are </w:t>
            </w:r>
            <w:proofErr w:type="spellStart"/>
            <w:r w:rsidRPr="006B7755">
              <w:t>inevitable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effects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learning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Enneagram</w:t>
            </w:r>
            <w:proofErr w:type="spellEnd"/>
            <w:r w:rsidRPr="006B7755">
              <w:t>!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5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Clarity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of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Mind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for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Extraordinary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Results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07 - 12/02/2016 </w:t>
            </w:r>
            <w:r w:rsidRPr="006B7755">
              <w:rPr>
                <w:rFonts w:eastAsia="Times New Roman"/>
              </w:rPr>
              <w:br/>
              <w:t xml:space="preserve">24 - 29/04/2016 </w:t>
            </w:r>
            <w:r w:rsidRPr="006B7755">
              <w:rPr>
                <w:rFonts w:eastAsia="Times New Roman"/>
              </w:rPr>
              <w:br/>
              <w:t xml:space="preserve">04 - 09/12/2016 </w:t>
            </w:r>
            <w:r w:rsidRPr="006B7755">
              <w:rPr>
                <w:rFonts w:eastAsia="Times New Roman"/>
              </w:rPr>
              <w:br/>
              <w:t xml:space="preserve">05 - 10/03/2017 </w:t>
            </w:r>
            <w:r w:rsidRPr="006B7755">
              <w:rPr>
                <w:rFonts w:eastAsia="Times New Roman"/>
              </w:rPr>
              <w:br/>
              <w:t xml:space="preserve">23 - 28/07/2017 </w:t>
            </w:r>
            <w:r w:rsidRPr="006B7755">
              <w:rPr>
                <w:rFonts w:eastAsia="Times New Roman"/>
              </w:rPr>
              <w:br/>
              <w:t xml:space="preserve">03 - 08/12/2017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This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introduces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innovative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view</w:t>
            </w:r>
            <w:proofErr w:type="spellEnd"/>
            <w:r w:rsidRPr="006B7755">
              <w:t xml:space="preserve"> on human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creating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results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relating</w:t>
            </w:r>
            <w:proofErr w:type="spellEnd"/>
            <w:r w:rsidRPr="006B7755">
              <w:t xml:space="preserve"> to one </w:t>
            </w:r>
            <w:proofErr w:type="spellStart"/>
            <w:r w:rsidRPr="006B7755">
              <w:t>another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dealing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problems</w:t>
            </w:r>
            <w:proofErr w:type="spellEnd"/>
            <w:r w:rsidRPr="006B7755">
              <w:t xml:space="preserve">. It </w:t>
            </w:r>
            <w:proofErr w:type="spellStart"/>
            <w:r w:rsidRPr="006B7755">
              <w:t>guides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participants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source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own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wisdom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inspiration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creativity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Whereas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nowadays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life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culture</w:t>
            </w:r>
            <w:proofErr w:type="spellEnd"/>
            <w:r w:rsidRPr="006B7755">
              <w:t xml:space="preserve"> is </w:t>
            </w:r>
            <w:proofErr w:type="spellStart"/>
            <w:r w:rsidRPr="006B7755">
              <w:t>characterised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rush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"</w:t>
            </w:r>
            <w:proofErr w:type="spellStart"/>
            <w:r w:rsidRPr="006B7755">
              <w:t>being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busy</w:t>
            </w:r>
            <w:proofErr w:type="spellEnd"/>
            <w:r w:rsidRPr="006B7755">
              <w:t xml:space="preserve">", </w:t>
            </w:r>
            <w:proofErr w:type="spellStart"/>
            <w:r w:rsidRPr="006B7755">
              <w:t>this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aims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offer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insights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into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new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possibilities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emerge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when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mind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settles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thinking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slows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down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we</w:t>
            </w:r>
            <w:proofErr w:type="spellEnd"/>
            <w:r w:rsidRPr="006B7755">
              <w:t xml:space="preserve"> "make </w:t>
            </w:r>
            <w:proofErr w:type="spellStart"/>
            <w:r w:rsidRPr="006B7755">
              <w:t>room</w:t>
            </w:r>
            <w:proofErr w:type="spellEnd"/>
            <w:r w:rsidRPr="006B7755">
              <w:t xml:space="preserve">" </w:t>
            </w:r>
            <w:proofErr w:type="spellStart"/>
            <w:r w:rsidRPr="006B7755">
              <w:t>for</w:t>
            </w:r>
            <w:proofErr w:type="spellEnd"/>
            <w:r w:rsidRPr="006B7755">
              <w:t xml:space="preserve"> "</w:t>
            </w:r>
            <w:proofErr w:type="spellStart"/>
            <w:r w:rsidRPr="006B7755">
              <w:t>fresh</w:t>
            </w:r>
            <w:proofErr w:type="spellEnd"/>
            <w:r w:rsidRPr="006B7755">
              <w:t xml:space="preserve">" </w:t>
            </w:r>
            <w:proofErr w:type="spellStart"/>
            <w:r w:rsidRPr="006B7755">
              <w:t>perceptions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understanding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proven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have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significant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positive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effect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wellbeing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productivity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both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teachers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students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guiding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motto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is "To </w:t>
            </w: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clearly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means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live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wisely</w:t>
            </w:r>
            <w:proofErr w:type="spellEnd"/>
            <w:r w:rsidRPr="006B7755">
              <w:t xml:space="preserve">".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6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6B7755">
              <w:rPr>
                <w:rFonts w:eastAsia="Times New Roman"/>
                <w:b/>
                <w:bCs/>
              </w:rPr>
              <w:t>"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Self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Learning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Strategies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- a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Guide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to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Becoming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an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Autonomous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Learner</w:t>
            </w:r>
            <w:proofErr w:type="spellEnd"/>
            <w:r w:rsidRPr="006B7755">
              <w:rPr>
                <w:rFonts w:eastAsia="Times New Roman"/>
                <w:b/>
                <w:bCs/>
              </w:rPr>
              <w:t xml:space="preserve"> of </w:t>
            </w:r>
            <w:proofErr w:type="spellStart"/>
            <w:r w:rsidRPr="006B7755">
              <w:rPr>
                <w:rFonts w:eastAsia="Times New Roman"/>
                <w:b/>
                <w:bCs/>
              </w:rPr>
              <w:t>English</w:t>
            </w:r>
            <w:proofErr w:type="spellEnd"/>
            <w:r w:rsidRPr="006B7755">
              <w:rPr>
                <w:rFonts w:eastAsia="Times New Roman"/>
                <w:b/>
                <w:bCs/>
              </w:rPr>
              <w:t>"</w:t>
            </w:r>
            <w:r w:rsidRPr="006B7755">
              <w:rPr>
                <w:rFonts w:eastAsia="Times New Roman"/>
              </w:rPr>
              <w:t xml:space="preserve"> </w:t>
            </w:r>
            <w:r w:rsidRPr="006B7755">
              <w:rPr>
                <w:rFonts w:eastAsia="Times New Roman"/>
              </w:rPr>
              <w:br/>
              <w:t xml:space="preserve">22 - 27/05/2016 </w:t>
            </w:r>
            <w:r w:rsidRPr="006B7755">
              <w:rPr>
                <w:rFonts w:eastAsia="Times New Roman"/>
              </w:rPr>
              <w:br/>
              <w:t xml:space="preserve">13 - 18/11/2016 </w:t>
            </w:r>
            <w:r w:rsidRPr="006B7755">
              <w:rPr>
                <w:rFonts w:eastAsia="Times New Roman"/>
              </w:rPr>
              <w:br/>
              <w:t xml:space="preserve">23 - 28/04/2017 </w:t>
            </w:r>
            <w:r w:rsidRPr="006B7755">
              <w:rPr>
                <w:rFonts w:eastAsia="Times New Roman"/>
              </w:rPr>
              <w:br/>
              <w:t xml:space="preserve">24 - 29/09/2017 </w:t>
            </w:r>
            <w:r w:rsidRPr="006B7755">
              <w:rPr>
                <w:rFonts w:eastAsia="Times New Roman"/>
              </w:rPr>
              <w:br/>
              <w:t xml:space="preserve">19 - 24/11/2017 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course</w:t>
            </w:r>
            <w:proofErr w:type="spellEnd"/>
            <w:r w:rsidRPr="006B7755">
              <w:t xml:space="preserve"> is </w:t>
            </w:r>
            <w:proofErr w:type="spellStart"/>
            <w:r w:rsidRPr="006B7755">
              <w:t>intended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guide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participants</w:t>
            </w:r>
            <w:proofErr w:type="spellEnd"/>
            <w:r w:rsidRPr="006B7755">
              <w:t xml:space="preserve"> on </w:t>
            </w:r>
            <w:proofErr w:type="spellStart"/>
            <w:r w:rsidRPr="006B7755">
              <w:t>how</w:t>
            </w:r>
            <w:proofErr w:type="spellEnd"/>
            <w:r w:rsidRPr="006B7755">
              <w:t xml:space="preserve"> to make </w:t>
            </w:r>
            <w:proofErr w:type="spellStart"/>
            <w:r w:rsidRPr="006B7755">
              <w:t>use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developing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lastRenderedPageBreak/>
              <w:t>Four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Skills</w:t>
            </w:r>
            <w:proofErr w:type="spellEnd"/>
            <w:r w:rsidRPr="006B7755">
              <w:t xml:space="preserve"> (</w:t>
            </w:r>
            <w:proofErr w:type="spellStart"/>
            <w:r w:rsidRPr="006B7755">
              <w:t>reading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writing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listening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speaking</w:t>
            </w:r>
            <w:proofErr w:type="spellEnd"/>
            <w:r w:rsidRPr="006B7755">
              <w:t xml:space="preserve">) in </w:t>
            </w:r>
            <w:proofErr w:type="spellStart"/>
            <w:r w:rsidRPr="006B7755">
              <w:t>everyday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situations</w:t>
            </w:r>
            <w:proofErr w:type="spellEnd"/>
            <w:r w:rsidRPr="006B7755">
              <w:t xml:space="preserve"> so </w:t>
            </w:r>
            <w:proofErr w:type="spellStart"/>
            <w:r w:rsidRPr="006B7755">
              <w:t>that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able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improve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English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themselves</w:t>
            </w:r>
            <w:proofErr w:type="spellEnd"/>
            <w:r w:rsidRPr="006B7755">
              <w:t xml:space="preserve"> on a </w:t>
            </w:r>
            <w:proofErr w:type="spellStart"/>
            <w:r w:rsidRPr="006B7755">
              <w:t>regular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basis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become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efficient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autonomous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learners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English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language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participants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improve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language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communicative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skills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order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express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themselves</w:t>
            </w:r>
            <w:proofErr w:type="spellEnd"/>
            <w:r w:rsidRPr="006B7755">
              <w:t xml:space="preserve"> more </w:t>
            </w:r>
            <w:proofErr w:type="spellStart"/>
            <w:r w:rsidRPr="006B7755">
              <w:t>confidently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an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working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environment</w:t>
            </w:r>
            <w:proofErr w:type="spellEnd"/>
            <w:r w:rsidRPr="006B7755">
              <w:t>.</w:t>
            </w:r>
          </w:p>
          <w:p w:rsidR="006B7755" w:rsidRPr="006B7755" w:rsidRDefault="006B7755">
            <w:pPr>
              <w:pStyle w:val="Navadensplet"/>
              <w:ind w:left="720"/>
            </w:pPr>
            <w:proofErr w:type="spellStart"/>
            <w:r w:rsidRPr="006B7755">
              <w:t>See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full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programme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apply</w:t>
            </w:r>
            <w:proofErr w:type="spellEnd"/>
            <w:r w:rsidRPr="006B7755">
              <w:t xml:space="preserve"> </w:t>
            </w:r>
            <w:hyperlink r:id="rId17" w:history="1">
              <w:proofErr w:type="spellStart"/>
              <w:r w:rsidRPr="006B7755">
                <w:rPr>
                  <w:rStyle w:val="Hiperpovezava"/>
                </w:rPr>
                <w:t>here</w:t>
              </w:r>
              <w:proofErr w:type="spellEnd"/>
            </w:hyperlink>
            <w:r w:rsidRPr="006B7755">
              <w:t>.</w:t>
            </w:r>
          </w:p>
          <w:p w:rsidR="006B7755" w:rsidRPr="006B7755" w:rsidRDefault="006B7755">
            <w:pPr>
              <w:pStyle w:val="Navadensplet"/>
              <w:rPr>
                <w:b/>
                <w:bCs/>
                <w:color w:val="9F0537"/>
              </w:rPr>
            </w:pPr>
            <w:proofErr w:type="spellStart"/>
            <w:r w:rsidRPr="006B7755">
              <w:rPr>
                <w:b/>
                <w:bCs/>
                <w:color w:val="9F0537"/>
              </w:rPr>
              <w:t>Lead</w:t>
            </w:r>
            <w:proofErr w:type="spellEnd"/>
            <w:r w:rsidRPr="006B7755">
              <w:rPr>
                <w:b/>
                <w:bCs/>
                <w:color w:val="9F0537"/>
              </w:rPr>
              <w:t xml:space="preserve"> </w:t>
            </w:r>
            <w:proofErr w:type="spellStart"/>
            <w:r w:rsidRPr="006B7755">
              <w:rPr>
                <w:b/>
                <w:bCs/>
                <w:color w:val="9F0537"/>
              </w:rPr>
              <w:t>trainer</w:t>
            </w:r>
            <w:proofErr w:type="spellEnd"/>
            <w:r w:rsidRPr="006B7755">
              <w:rPr>
                <w:b/>
                <w:bCs/>
                <w:color w:val="9F0537"/>
              </w:rPr>
              <w:t>:</w:t>
            </w:r>
          </w:p>
          <w:p w:rsidR="006B7755" w:rsidRPr="006B7755" w:rsidRDefault="006B7755">
            <w:pPr>
              <w:pStyle w:val="Navadensplet"/>
              <w:jc w:val="both"/>
            </w:pPr>
            <w:r w:rsidRPr="006B7755">
              <w:rPr>
                <w:b/>
                <w:bCs/>
              </w:rPr>
              <w:t xml:space="preserve">Karolina </w:t>
            </w:r>
            <w:proofErr w:type="spellStart"/>
            <w:r w:rsidRPr="006B7755">
              <w:rPr>
                <w:b/>
                <w:bCs/>
              </w:rPr>
              <w:t>Gladych</w:t>
            </w:r>
            <w:proofErr w:type="spellEnd"/>
            <w:r w:rsidRPr="006B7755">
              <w:t xml:space="preserve"> is a </w:t>
            </w:r>
            <w:proofErr w:type="spellStart"/>
            <w:r w:rsidRPr="006B7755">
              <w:t>psychologist</w:t>
            </w:r>
            <w:proofErr w:type="spellEnd"/>
            <w:r w:rsidRPr="006B7755">
              <w:t xml:space="preserve">, a </w:t>
            </w:r>
            <w:proofErr w:type="spellStart"/>
            <w:r w:rsidRPr="006B7755">
              <w:t>trainer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coach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dedicated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assisting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others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accessing</w:t>
            </w:r>
            <w:proofErr w:type="spellEnd"/>
            <w:r w:rsidRPr="006B7755">
              <w:t xml:space="preserve"> more of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innate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wisdom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wellbeing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tapping</w:t>
            </w:r>
            <w:proofErr w:type="spellEnd"/>
            <w:r w:rsidRPr="006B7755">
              <w:t xml:space="preserve"> to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potential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using</w:t>
            </w:r>
            <w:proofErr w:type="spellEnd"/>
            <w:r w:rsidRPr="006B7755">
              <w:t xml:space="preserve"> more of </w:t>
            </w:r>
            <w:proofErr w:type="spellStart"/>
            <w:r w:rsidRPr="006B7755">
              <w:t>their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latent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talents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living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greater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sense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freedom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possibility</w:t>
            </w:r>
            <w:proofErr w:type="spellEnd"/>
            <w:r w:rsidRPr="006B7755">
              <w:t xml:space="preserve">. </w:t>
            </w:r>
            <w:proofErr w:type="spellStart"/>
            <w:r w:rsidRPr="006B7755">
              <w:t>She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extensive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experience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training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teachers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trainers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managers</w:t>
            </w:r>
            <w:proofErr w:type="spellEnd"/>
            <w:r w:rsidRPr="006B7755">
              <w:t xml:space="preserve">, administrative </w:t>
            </w:r>
            <w:proofErr w:type="spellStart"/>
            <w:r w:rsidRPr="006B7755">
              <w:t>staff</w:t>
            </w:r>
            <w:proofErr w:type="spellEnd"/>
            <w:r w:rsidRPr="006B7755">
              <w:t xml:space="preserve">, </w:t>
            </w:r>
            <w:proofErr w:type="spellStart"/>
            <w:r w:rsidRPr="006B7755">
              <w:t>local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governments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parents</w:t>
            </w:r>
            <w:proofErr w:type="spellEnd"/>
            <w:r w:rsidRPr="006B7755">
              <w:t xml:space="preserve">. Karolina is </w:t>
            </w:r>
            <w:proofErr w:type="spellStart"/>
            <w:r w:rsidRPr="006B7755">
              <w:t>also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experienced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developing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and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coordinating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international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educational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projects</w:t>
            </w:r>
            <w:proofErr w:type="spellEnd"/>
            <w:r w:rsidRPr="006B7755">
              <w:t xml:space="preserve"> in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field</w:t>
            </w:r>
            <w:proofErr w:type="spellEnd"/>
            <w:r w:rsidRPr="006B7755">
              <w:t xml:space="preserve"> of </w:t>
            </w:r>
            <w:proofErr w:type="spellStart"/>
            <w:r w:rsidRPr="006B7755">
              <w:t>adult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education</w:t>
            </w:r>
            <w:proofErr w:type="spellEnd"/>
            <w:r w:rsidRPr="006B7755">
              <w:t xml:space="preserve">. In 2012 Karolina </w:t>
            </w:r>
            <w:proofErr w:type="spellStart"/>
            <w:r w:rsidRPr="006B7755">
              <w:t>discovered</w:t>
            </w:r>
            <w:proofErr w:type="spellEnd"/>
            <w:r w:rsidRPr="006B7755">
              <w:t xml:space="preserve"> a </w:t>
            </w:r>
            <w:proofErr w:type="spellStart"/>
            <w:r w:rsidRPr="006B7755">
              <w:t>ground</w:t>
            </w:r>
            <w:proofErr w:type="spellEnd"/>
            <w:r w:rsidRPr="006B7755">
              <w:t>-</w:t>
            </w:r>
            <w:proofErr w:type="spellStart"/>
            <w:r w:rsidRPr="006B7755">
              <w:t>breaking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approach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called</w:t>
            </w:r>
            <w:proofErr w:type="spellEnd"/>
            <w:r w:rsidRPr="006B7755">
              <w:t xml:space="preserve"> "3 </w:t>
            </w:r>
            <w:proofErr w:type="spellStart"/>
            <w:r w:rsidRPr="006B7755">
              <w:t>Principles</w:t>
            </w:r>
            <w:proofErr w:type="spellEnd"/>
            <w:r w:rsidRPr="006B7755">
              <w:t xml:space="preserve">" </w:t>
            </w:r>
            <w:proofErr w:type="spellStart"/>
            <w:r w:rsidRPr="006B7755">
              <w:t>which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has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profoundly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transformed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her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life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well</w:t>
            </w:r>
            <w:proofErr w:type="spellEnd"/>
            <w:r w:rsidRPr="006B7755">
              <w:t xml:space="preserve"> as </w:t>
            </w:r>
            <w:proofErr w:type="spellStart"/>
            <w:r w:rsidRPr="006B7755">
              <w:t>the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way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she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works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with</w:t>
            </w:r>
            <w:proofErr w:type="spellEnd"/>
            <w:r w:rsidRPr="006B7755">
              <w:t xml:space="preserve"> </w:t>
            </w:r>
            <w:proofErr w:type="spellStart"/>
            <w:r w:rsidRPr="006B7755">
              <w:t>clients</w:t>
            </w:r>
            <w:proofErr w:type="spellEnd"/>
            <w:r w:rsidRPr="006B7755">
              <w:t xml:space="preserve">. </w:t>
            </w:r>
          </w:p>
        </w:tc>
      </w:tr>
    </w:tbl>
    <w:p w:rsidR="006B7755" w:rsidRDefault="006B7755" w:rsidP="006B7755">
      <w:pPr>
        <w:shd w:val="clear" w:color="auto" w:fill="FFFFFF"/>
        <w:rPr>
          <w:rFonts w:eastAsia="Times New Roman"/>
          <w:vanish/>
          <w:sz w:val="17"/>
          <w:szCs w:val="17"/>
        </w:rPr>
      </w:pPr>
    </w:p>
    <w:tbl>
      <w:tblPr>
        <w:tblW w:w="5000" w:type="pct"/>
        <w:tblCellSpacing w:w="15" w:type="dxa"/>
        <w:tblLook w:val="04A0"/>
      </w:tblPr>
      <w:tblGrid>
        <w:gridCol w:w="9117"/>
        <w:gridCol w:w="45"/>
      </w:tblGrid>
      <w:tr w:rsidR="006B7755" w:rsidTr="006B7755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7755" w:rsidRDefault="006B7755">
            <w:pPr>
              <w:pStyle w:val="Navadensplet"/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>school</w:t>
            </w:r>
            <w:proofErr w:type="spellEnd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>years</w:t>
            </w:r>
            <w:proofErr w:type="spellEnd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 xml:space="preserve"> 2015-2016 </w:t>
            </w:r>
            <w:proofErr w:type="spellStart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color w:val="9F0537"/>
                <w:sz w:val="20"/>
                <w:szCs w:val="20"/>
              </w:rPr>
              <w:t xml:space="preserve"> 2016-2017 </w:t>
            </w:r>
          </w:p>
          <w:p w:rsidR="006B7755" w:rsidRDefault="006B7755">
            <w:pPr>
              <w:pStyle w:val="Navadensplet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8" w:tgtFrame="_blank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Erasmus+ </w:t>
              </w:r>
              <w:proofErr w:type="spellStart"/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>Programme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Mediterranean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Cyprus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B7755" w:rsidRDefault="006B7755">
            <w:pPr>
              <w:pStyle w:val="Navadensplet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looking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welcoming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6B7755" w:rsidTr="006B7755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755" w:rsidRDefault="006B77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6B7755" w:rsidRDefault="006B77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at </w:t>
            </w:r>
            <w:hyperlink r:id="rId19" w:history="1">
              <w:r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info@llpcyprus.eu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Copyright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(c) 2007-2013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Lifelong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Support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Association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20" w:tgtFrame="_blank" w:history="1">
              <w:proofErr w:type="spellStart"/>
              <w:r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LLPCyprus.eu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07566D" w:rsidRDefault="0007566D"/>
    <w:sectPr w:rsidR="0007566D" w:rsidSect="0007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7CA"/>
    <w:multiLevelType w:val="multilevel"/>
    <w:tmpl w:val="B766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77899"/>
    <w:multiLevelType w:val="multilevel"/>
    <w:tmpl w:val="D356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755"/>
    <w:rsid w:val="0007566D"/>
    <w:rsid w:val="004C1D31"/>
    <w:rsid w:val="004F0A7D"/>
    <w:rsid w:val="00587791"/>
    <w:rsid w:val="006B7755"/>
    <w:rsid w:val="00B7121A"/>
    <w:rsid w:val="00D4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775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775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B77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llpcyprus.eu/lists/lt.php?id=LEQCDE1QDkVWVVQCVA" TargetMode="External"/><Relationship Id="rId13" Type="http://schemas.openxmlformats.org/officeDocument/2006/relationships/hyperlink" Target="http://list.llpcyprus.eu/lists/lt.php?id=LEQAAU1QDkVWVVQCVA" TargetMode="External"/><Relationship Id="rId18" Type="http://schemas.openxmlformats.org/officeDocument/2006/relationships/hyperlink" Target="http://list.llpcyprus.eu/lists/lt.php?id=LEQCAU1QDkVWVVQCV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st.llpcyprus.eu/lists/lt.php?id=LEQCDU1QDkVWVVQCVA" TargetMode="External"/><Relationship Id="rId12" Type="http://schemas.openxmlformats.org/officeDocument/2006/relationships/hyperlink" Target="http://list.llpcyprus.eu/lists/lt.php?id=LEQADk1QDkVWVVQCVA" TargetMode="External"/><Relationship Id="rId17" Type="http://schemas.openxmlformats.org/officeDocument/2006/relationships/hyperlink" Target="http://list.llpcyprus.eu/lists/lt.php?id=LEQHC01QDkVWVVQCV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llpcyprus.eu/lists/lt.php?id=LEQHCE1QDkVWVVQCVA" TargetMode="External"/><Relationship Id="rId20" Type="http://schemas.openxmlformats.org/officeDocument/2006/relationships/hyperlink" Target="http://list.llpcyprus.eu/lists/lt.php?id=LEQCD01QDkVWVVQC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st.llpcyprus.eu/lists/lt.php?id=LEQCCk1QDkVWVVQCVA" TargetMode="External"/><Relationship Id="rId11" Type="http://schemas.openxmlformats.org/officeDocument/2006/relationships/hyperlink" Target="http://list.llpcyprus.eu/lists/lt.php?id=LEQHDU1QDkVWVVQCVA" TargetMode="External"/><Relationship Id="rId5" Type="http://schemas.openxmlformats.org/officeDocument/2006/relationships/hyperlink" Target="http://list.llpcyprus.eu/lists/lt.php?id=LEQCC01QDkVWVVQCVA" TargetMode="External"/><Relationship Id="rId15" Type="http://schemas.openxmlformats.org/officeDocument/2006/relationships/hyperlink" Target="http://list.llpcyprus.eu/lists/lt.php?id=LEQHCU1QDkVWVVQCVA" TargetMode="External"/><Relationship Id="rId10" Type="http://schemas.openxmlformats.org/officeDocument/2006/relationships/hyperlink" Target="http://list.llpcyprus.eu/lists/lt.php?id=LEQCDk1QDkVWVVQCVA" TargetMode="External"/><Relationship Id="rId19" Type="http://schemas.openxmlformats.org/officeDocument/2006/relationships/hyperlink" Target="mailto:info@llpcypru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llpcyprus.eu/lists/lt.php?id=LEQCD01QDkVWVVQCVA" TargetMode="External"/><Relationship Id="rId14" Type="http://schemas.openxmlformats.org/officeDocument/2006/relationships/hyperlink" Target="http://list.llpcyprus.eu/lists/lt.php?id=LEQAAE1QDkVWVVQC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Grobelnik M</dc:creator>
  <cp:lastModifiedBy>Silva Grobelnik M</cp:lastModifiedBy>
  <cp:revision>1</cp:revision>
  <dcterms:created xsi:type="dcterms:W3CDTF">2016-01-27T09:29:00Z</dcterms:created>
  <dcterms:modified xsi:type="dcterms:W3CDTF">2016-01-27T09:33:00Z</dcterms:modified>
</cp:coreProperties>
</file>